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Calibri" w:cs="Calibri" w:eastAsia="Calibri" w:hAnsi="Calibri"/>
          <w:b w:val="1"/>
          <w:sz w:val="22"/>
          <w:szCs w:val="22"/>
          <w:rtl w:val="0"/>
        </w:rPr>
        <w:t xml:space="preserve">Please provide the following information </w:t>
      </w:r>
      <w:r w:rsidDel="00000000" w:rsidR="00000000" w:rsidRPr="00000000">
        <w:rPr>
          <w:rFonts w:ascii="Calibri" w:cs="Calibri" w:eastAsia="Calibri" w:hAnsi="Calibri"/>
          <w:b w:val="1"/>
          <w:sz w:val="22"/>
          <w:szCs w:val="22"/>
          <w:u w:val="single"/>
          <w:rtl w:val="0"/>
        </w:rPr>
        <w:t xml:space="preserve">as you would like it to appear</w:t>
      </w:r>
      <w:r w:rsidDel="00000000" w:rsidR="00000000" w:rsidRPr="00000000">
        <w:rPr>
          <w:rFonts w:ascii="Calibri" w:cs="Calibri" w:eastAsia="Calibri" w:hAnsi="Calibri"/>
          <w:b w:val="1"/>
          <w:sz w:val="22"/>
          <w:szCs w:val="22"/>
          <w:rtl w:val="0"/>
        </w:rPr>
        <w:t xml:space="preserve"> in our membership directory booklet.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(Booklets will be mailed in January)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Name___________________________________________ School 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Home Address____________________________________ School Address______________________________________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Town____________________ZIP Code________________ Town__________________________ZIP Code______________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Home Phone (        ) _______________________________ School Phone (       )___________________________________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Email Address___________________________________________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Your Title/Grade(s) 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Announcements for upcoming dinner meetings and the CSSA newsletter will be posted on our website and sent electronically to the email address given above. If you would prefer to receive this information via USPS mail </w:t>
      </w:r>
      <w:r w:rsidDel="00000000" w:rsidR="00000000" w:rsidRPr="00000000">
        <w:rPr>
          <w:rFonts w:ascii="Calibri" w:cs="Calibri" w:eastAsia="Calibri" w:hAnsi="Calibri"/>
          <w:b w:val="1"/>
          <w:sz w:val="22"/>
          <w:szCs w:val="22"/>
          <w:u w:val="single"/>
          <w:rtl w:val="0"/>
        </w:rPr>
        <w:t xml:space="preserve">please check here</w:t>
      </w:r>
      <w:r w:rsidDel="00000000" w:rsidR="00000000" w:rsidRPr="00000000">
        <w:rPr>
          <w:rFonts w:ascii="Calibri" w:cs="Calibri" w:eastAsia="Calibri" w:hAnsi="Calibri"/>
          <w:b w:val="1"/>
          <w:sz w:val="22"/>
          <w:szCs w:val="22"/>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330200</wp:posOffset>
                </wp:positionH>
                <wp:positionV relativeFrom="paragraph">
                  <wp:posOffset>381000</wp:posOffset>
                </wp:positionV>
                <wp:extent cx="114300" cy="114300"/>
                <wp:effectExtent b="0" l="0" r="0" t="0"/>
                <wp:wrapNone/>
                <wp:docPr id="2" name=""/>
                <a:graphic>
                  <a:graphicData uri="http://schemas.microsoft.com/office/word/2010/wordprocessingShape">
                    <wps:wsp>
                      <wps:cNvSpPr/>
                      <wps:cNvPr id="3" name="Shape 3"/>
                      <wps:spPr>
                        <a:xfrm>
                          <a:off x="5288850" y="3722850"/>
                          <a:ext cx="114300" cy="114300"/>
                        </a:xfrm>
                        <a:prstGeom prst="flowChartProcess">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330200</wp:posOffset>
                </wp:positionH>
                <wp:positionV relativeFrom="paragraph">
                  <wp:posOffset>381000</wp:posOffset>
                </wp:positionV>
                <wp:extent cx="114300" cy="114300"/>
                <wp:effectExtent b="0" l="0" r="0" t="0"/>
                <wp:wrapNone/>
                <wp:docPr id="2" name="image03.png"/>
                <a:graphic>
                  <a:graphicData uri="http://schemas.openxmlformats.org/drawingml/2006/picture">
                    <pic:pic>
                      <pic:nvPicPr>
                        <pic:cNvPr id="0" name="image03.png"/>
                        <pic:cNvPicPr preferRelativeResize="0"/>
                      </pic:nvPicPr>
                      <pic:blipFill>
                        <a:blip r:embed="rId5"/>
                        <a:srcRect/>
                        <a:stretch>
                          <a:fillRect/>
                        </a:stretch>
                      </pic:blipFill>
                      <pic:spPr>
                        <a:xfrm>
                          <a:off x="0" y="0"/>
                          <a:ext cx="114300" cy="1143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howcard Gothic" w:cs="Showcard Gothic" w:eastAsia="Showcard Gothic" w:hAnsi="Showcard Gothic"/>
          <w:color w:val="000000"/>
          <w:sz w:val="22"/>
          <w:szCs w:val="22"/>
          <w:highlight w:val="magenta"/>
          <w:rtl w:val="0"/>
        </w:rPr>
        <w:t xml:space="preserve">Order your meals in advance!</w:t>
      </w:r>
      <w:r w:rsidDel="00000000" w:rsidR="00000000" w:rsidRPr="00000000">
        <w:rPr>
          <w:rFonts w:ascii="Calibri" w:cs="Calibri" w:eastAsia="Calibri" w:hAnsi="Calibri"/>
          <w:sz w:val="22"/>
          <w:szCs w:val="22"/>
          <w:rtl w:val="0"/>
        </w:rPr>
        <w:t xml:space="preserve">  Tired of rushing to send your dinner check in before the deadline? Stop worrying and combine your CSSA Membership with advance dinner purchase of </w:t>
      </w:r>
      <w:r w:rsidDel="00000000" w:rsidR="00000000" w:rsidRPr="00000000">
        <w:rPr>
          <w:rFonts w:ascii="Calibri" w:cs="Calibri" w:eastAsia="Calibri" w:hAnsi="Calibri"/>
          <w:b w:val="1"/>
          <w:sz w:val="22"/>
          <w:szCs w:val="22"/>
          <w:u w:val="single"/>
          <w:rtl w:val="0"/>
        </w:rPr>
        <w:t xml:space="preserve">all 4 dinner sessions!!!  </w:t>
      </w:r>
      <w:r w:rsidDel="00000000" w:rsidR="00000000" w:rsidRPr="00000000">
        <w:rPr>
          <w:rFonts w:ascii="Calibri" w:cs="Calibri" w:eastAsia="Calibri" w:hAnsi="Calibri"/>
          <w:sz w:val="22"/>
          <w:szCs w:val="22"/>
          <w:rtl w:val="0"/>
        </w:rPr>
        <w:t xml:space="preserve">Dinner sessions fill up fast so make sure you don’t lose out on this year’s best speakers! (School purchase orders will be accepted.) A reminder that if you choose to pay for your dinner in advance you will still need to let us know your meal choice  in a timely fashion prior to the dinner event.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i w:val="1"/>
          <w:sz w:val="22"/>
          <w:szCs w:val="22"/>
          <w:rtl w:val="0"/>
        </w:rPr>
        <w:t xml:space="preserve">CSSA Membership</w:t>
      </w:r>
      <w:r w:rsidDel="00000000" w:rsidR="00000000" w:rsidRPr="00000000">
        <w:rPr>
          <w:rFonts w:ascii="Calibri" w:cs="Calibri" w:eastAsia="Calibri" w:hAnsi="Calibri"/>
          <w:sz w:val="22"/>
          <w:szCs w:val="22"/>
          <w:rtl w:val="0"/>
        </w:rPr>
        <w:t xml:space="preserve"> only                                                                                                $25.00</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14300" cy="114300"/>
                <wp:effectExtent b="0" l="0" r="0" t="0"/>
                <wp:wrapNone/>
                <wp:docPr id="1" name=""/>
                <a:graphic>
                  <a:graphicData uri="http://schemas.microsoft.com/office/word/2010/wordprocessingShape">
                    <wps:wsp>
                      <wps:cNvSpPr/>
                      <wps:cNvPr id="2" name="Shape 2"/>
                      <wps:spPr>
                        <a:xfrm>
                          <a:off x="5288850" y="3722850"/>
                          <a:ext cx="114300" cy="114300"/>
                        </a:xfrm>
                        <a:prstGeom prst="flowChartProcess">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14300" cy="1143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114300" cy="1143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i w:val="1"/>
          <w:sz w:val="22"/>
          <w:szCs w:val="22"/>
          <w:rtl w:val="0"/>
        </w:rPr>
        <w:t xml:space="preserve">Retired CSSA Membership</w:t>
      </w:r>
      <w:r w:rsidDel="00000000" w:rsidR="00000000" w:rsidRPr="00000000">
        <w:rPr>
          <w:rFonts w:ascii="Calibri" w:cs="Calibri" w:eastAsia="Calibri" w:hAnsi="Calibri"/>
          <w:sz w:val="22"/>
          <w:szCs w:val="22"/>
          <w:rtl w:val="0"/>
        </w:rPr>
        <w:t xml:space="preserve"> only                                                                                 $15.00</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14300" cy="114300"/>
                <wp:effectExtent b="0" l="0" r="0" t="0"/>
                <wp:wrapNone/>
                <wp:docPr id="4" name=""/>
                <a:graphic>
                  <a:graphicData uri="http://schemas.microsoft.com/office/word/2010/wordprocessingShape">
                    <wps:wsp>
                      <wps:cNvSpPr/>
                      <wps:cNvPr id="5" name="Shape 5"/>
                      <wps:spPr>
                        <a:xfrm>
                          <a:off x="5288850" y="3722850"/>
                          <a:ext cx="114300" cy="114300"/>
                        </a:xfrm>
                        <a:prstGeom prst="flowChartProcess">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14300" cy="114300"/>
                <wp:effectExtent b="0" l="0" r="0" t="0"/>
                <wp:wrapNone/>
                <wp:docPr id="4" name="image07.png"/>
                <a:graphic>
                  <a:graphicData uri="http://schemas.openxmlformats.org/drawingml/2006/picture">
                    <pic:pic>
                      <pic:nvPicPr>
                        <pic:cNvPr id="0" name="image07.png"/>
                        <pic:cNvPicPr preferRelativeResize="0"/>
                      </pic:nvPicPr>
                      <pic:blipFill>
                        <a:blip r:embed="rId7"/>
                        <a:srcRect/>
                        <a:stretch>
                          <a:fillRect/>
                        </a:stretch>
                      </pic:blipFill>
                      <pic:spPr>
                        <a:xfrm>
                          <a:off x="0" y="0"/>
                          <a:ext cx="114300" cy="114300"/>
                        </a:xfrm>
                        <a:prstGeom prst="rect"/>
                        <a:ln/>
                      </pic:spPr>
                    </pic:pic>
                  </a:graphicData>
                </a:graphic>
              </wp:anchor>
            </w:drawing>
          </mc:Fallback>
        </mc:AlternateContent>
      </w:r>
    </w:p>
    <w:p w:rsidR="00000000" w:rsidDel="00000000" w:rsidP="00000000" w:rsidRDefault="00000000" w:rsidRPr="00000000">
      <w:pPr>
        <w:tabs>
          <w:tab w:val="left" w:pos="8835"/>
        </w:tabs>
        <w:contextualSpacing w:val="0"/>
        <w:jc w:val="both"/>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i w:val="1"/>
          <w:sz w:val="22"/>
          <w:szCs w:val="22"/>
          <w:rtl w:val="0"/>
        </w:rPr>
        <w:t xml:space="preserve">CSSA Membership </w:t>
      </w:r>
      <w:r w:rsidDel="00000000" w:rsidR="00000000" w:rsidRPr="00000000">
        <w:rPr>
          <w:rFonts w:ascii="Calibri" w:cs="Calibri" w:eastAsia="Calibri" w:hAnsi="Calibri"/>
          <w:sz w:val="22"/>
          <w:szCs w:val="22"/>
          <w:rtl w:val="0"/>
        </w:rPr>
        <w:t xml:space="preserve">and advance purchase of 4 dinner sessions                         $165.00</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50800</wp:posOffset>
                </wp:positionV>
                <wp:extent cx="114300" cy="114300"/>
                <wp:effectExtent b="0" l="0" r="0" t="0"/>
                <wp:wrapNone/>
                <wp:docPr id="3" name=""/>
                <a:graphic>
                  <a:graphicData uri="http://schemas.microsoft.com/office/word/2010/wordprocessingShape">
                    <wps:wsp>
                      <wps:cNvSpPr/>
                      <wps:cNvPr id="4" name="Shape 4"/>
                      <wps:spPr>
                        <a:xfrm>
                          <a:off x="5288850" y="3722850"/>
                          <a:ext cx="114300" cy="114300"/>
                        </a:xfrm>
                        <a:prstGeom prst="flowChartProcess">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50800</wp:posOffset>
                </wp:positionV>
                <wp:extent cx="114300" cy="114300"/>
                <wp:effectExtent b="0" l="0" r="0" t="0"/>
                <wp:wrapNone/>
                <wp:docPr id="3" name="image05.png"/>
                <a:graphic>
                  <a:graphicData uri="http://schemas.openxmlformats.org/drawingml/2006/picture">
                    <pic:pic>
                      <pic:nvPicPr>
                        <pic:cNvPr id="0" name="image05.png"/>
                        <pic:cNvPicPr preferRelativeResize="0"/>
                      </pic:nvPicPr>
                      <pic:blipFill>
                        <a:blip r:embed="rId8"/>
                        <a:srcRect/>
                        <a:stretch>
                          <a:fillRect/>
                        </a:stretch>
                      </pic:blipFill>
                      <pic:spPr>
                        <a:xfrm>
                          <a:off x="0" y="0"/>
                          <a:ext cx="114300" cy="114300"/>
                        </a:xfrm>
                        <a:prstGeom prst="rect"/>
                        <a:ln/>
                      </pic:spPr>
                    </pic:pic>
                  </a:graphicData>
                </a:graphic>
              </wp:anchor>
            </w:drawing>
          </mc:Fallback>
        </mc:AlternateContent>
      </w:r>
    </w:p>
    <w:p w:rsidR="00000000" w:rsidDel="00000000" w:rsidP="00000000" w:rsidRDefault="00000000" w:rsidRPr="00000000">
      <w:pPr>
        <w:tabs>
          <w:tab w:val="left" w:pos="8835"/>
        </w:tabs>
        <w:contextualSpacing w:val="0"/>
        <w:jc w:val="both"/>
      </w:pPr>
      <w:r w:rsidDel="00000000" w:rsidR="00000000" w:rsidRPr="00000000">
        <w:rPr>
          <w:rFonts w:ascii="Calibri" w:cs="Calibri" w:eastAsia="Calibri" w:hAnsi="Calibri"/>
          <w:b w:val="1"/>
          <w:i w:val="1"/>
          <w:sz w:val="22"/>
          <w:szCs w:val="22"/>
          <w:rtl w:val="0"/>
        </w:rPr>
        <w:t xml:space="preserve">        Retired CSSA Membership</w:t>
      </w:r>
      <w:r w:rsidDel="00000000" w:rsidR="00000000" w:rsidRPr="00000000">
        <w:rPr>
          <w:rFonts w:ascii="Calibri" w:cs="Calibri" w:eastAsia="Calibri" w:hAnsi="Calibri"/>
          <w:sz w:val="22"/>
          <w:szCs w:val="22"/>
          <w:rtl w:val="0"/>
        </w:rPr>
        <w:t xml:space="preserve"> and advance purchase of 4 dinner sessions           $155.00</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38100</wp:posOffset>
                </wp:positionV>
                <wp:extent cx="114300" cy="114300"/>
                <wp:effectExtent b="0" l="0" r="0" t="0"/>
                <wp:wrapNone/>
                <wp:docPr id="6" name=""/>
                <a:graphic>
                  <a:graphicData uri="http://schemas.microsoft.com/office/word/2010/wordprocessingShape">
                    <wps:wsp>
                      <wps:cNvSpPr/>
                      <wps:cNvPr id="7" name="Shape 7"/>
                      <wps:spPr>
                        <a:xfrm>
                          <a:off x="5288850" y="3722850"/>
                          <a:ext cx="114300" cy="114300"/>
                        </a:xfrm>
                        <a:prstGeom prst="flowChartProcess">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38100</wp:posOffset>
                </wp:positionV>
                <wp:extent cx="114300" cy="114300"/>
                <wp:effectExtent b="0" l="0" r="0" t="0"/>
                <wp:wrapNone/>
                <wp:docPr id="6"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14300" cy="114300"/>
                        </a:xfrm>
                        <a:prstGeom prst="rect"/>
                        <a:ln/>
                      </pic:spPr>
                    </pic:pic>
                  </a:graphicData>
                </a:graphic>
              </wp:anchor>
            </w:drawing>
          </mc:Fallback>
        </mc:AlternateContent>
      </w:r>
    </w:p>
    <w:p w:rsidR="00000000" w:rsidDel="00000000" w:rsidP="00000000" w:rsidRDefault="00000000" w:rsidRPr="00000000">
      <w:pPr>
        <w:tabs>
          <w:tab w:val="left" w:pos="8835"/>
        </w:tabs>
        <w:contextualSpacing w:val="0"/>
        <w:jc w:val="both"/>
      </w:pP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Fonts w:ascii="Calibri" w:cs="Calibri" w:eastAsia="Calibri" w:hAnsi="Calibri"/>
          <w:sz w:val="22"/>
          <w:szCs w:val="22"/>
          <w:rtl w:val="0"/>
        </w:rPr>
        <w:t xml:space="preserve">Please make checks payable to </w:t>
      </w:r>
      <w:r w:rsidDel="00000000" w:rsidR="00000000" w:rsidRPr="00000000">
        <w:rPr>
          <w:rFonts w:ascii="Calibri" w:cs="Calibri" w:eastAsia="Calibri" w:hAnsi="Calibri"/>
          <w:b w:val="1"/>
          <w:sz w:val="22"/>
          <w:szCs w:val="22"/>
          <w:rtl w:val="0"/>
        </w:rPr>
        <w:t xml:space="preserve">“CSSA”</w:t>
      </w:r>
      <w:r w:rsidDel="00000000" w:rsidR="00000000" w:rsidRPr="00000000">
        <w:rPr>
          <w:rFonts w:ascii="Calibri" w:cs="Calibri" w:eastAsia="Calibri" w:hAnsi="Calibri"/>
          <w:sz w:val="22"/>
          <w:szCs w:val="22"/>
          <w:rtl w:val="0"/>
        </w:rPr>
        <w:t xml:space="preserve">. Mail membership form and payment to</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Fonts w:ascii="Calibri" w:cs="Calibri" w:eastAsia="Calibri" w:hAnsi="Calibri"/>
          <w:b w:val="1"/>
          <w:sz w:val="22"/>
          <w:szCs w:val="22"/>
          <w:rtl w:val="0"/>
        </w:rPr>
        <w:t xml:space="preserve">                                                                                                       Harry Rosvally, 7 Taunton Hill Road, Newtown, CT 06470</w:t>
      </w: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Fonts w:ascii="Calibri" w:cs="Calibri" w:eastAsia="Calibri" w:hAnsi="Calibri"/>
          <w:sz w:val="22"/>
          <w:szCs w:val="22"/>
          <w:rtl w:val="0"/>
        </w:rPr>
        <w:t xml:space="preserve">       Send me information on incentives for inviting colleagues to join CSSA.                                          </w:t>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14300" cy="114300"/>
                <wp:effectExtent b="0" l="0" r="0" t="0"/>
                <wp:wrapNone/>
                <wp:docPr id="5" name=""/>
                <a:graphic>
                  <a:graphicData uri="http://schemas.microsoft.com/office/word/2010/wordprocessingShape">
                    <wps:wsp>
                      <wps:cNvSpPr/>
                      <wps:cNvPr id="6" name="Shape 6"/>
                      <wps:spPr>
                        <a:xfrm>
                          <a:off x="5288850" y="3722850"/>
                          <a:ext cx="114300" cy="114300"/>
                        </a:xfrm>
                        <a:prstGeom prst="flowChartProcess">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14300" cy="114300"/>
                <wp:effectExtent b="0" l="0" r="0" t="0"/>
                <wp:wrapNone/>
                <wp:docPr id="5" name="image09.png"/>
                <a:graphic>
                  <a:graphicData uri="http://schemas.openxmlformats.org/drawingml/2006/picture">
                    <pic:pic>
                      <pic:nvPicPr>
                        <pic:cNvPr id="0" name="image09.png"/>
                        <pic:cNvPicPr preferRelativeResize="0"/>
                      </pic:nvPicPr>
                      <pic:blipFill>
                        <a:blip r:embed="rId10"/>
                        <a:srcRect/>
                        <a:stretch>
                          <a:fillRect/>
                        </a:stretch>
                      </pic:blipFill>
                      <pic:spPr>
                        <a:xfrm>
                          <a:off x="0" y="0"/>
                          <a:ext cx="114300" cy="114300"/>
                        </a:xfrm>
                        <a:prstGeom prst="rect"/>
                        <a:ln/>
                      </pic:spPr>
                    </pic:pic>
                  </a:graphicData>
                </a:graphic>
              </wp:anchor>
            </w:drawing>
          </mc:Fallback>
        </mc:AlternateContent>
      </w:r>
    </w:p>
    <w:p w:rsidR="00000000" w:rsidDel="00000000" w:rsidP="00000000" w:rsidRDefault="00000000" w:rsidRPr="00000000">
      <w:pPr>
        <w:tabs>
          <w:tab w:val="left" w:pos="8835"/>
        </w:tabs>
        <w:contextualSpacing w:val="0"/>
        <w:jc w:val="both"/>
      </w:pPr>
      <w:r w:rsidDel="00000000" w:rsidR="00000000" w:rsidRPr="00000000">
        <w:rPr>
          <w:rFonts w:ascii="Calibri" w:cs="Calibri" w:eastAsia="Calibri" w:hAnsi="Calibri"/>
          <w:sz w:val="22"/>
          <w:szCs w:val="22"/>
          <w:rtl w:val="0"/>
        </w:rPr>
        <w:t xml:space="preserve"> Please note: We are currently exploring alternative options for paying for membership dues and dinners. An email will be sent out when a decision regarding online payment is made. Thank you for your patience.</w:t>
      </w:r>
    </w:p>
    <w:p w:rsidR="00000000" w:rsidDel="00000000" w:rsidP="00000000" w:rsidRDefault="00000000" w:rsidRPr="00000000">
      <w:pPr>
        <w:tabs>
          <w:tab w:val="left" w:pos="8835"/>
        </w:tabs>
        <w:contextualSpacing w:val="0"/>
        <w:jc w:val="both"/>
      </w:pPr>
      <w:r w:rsidDel="00000000" w:rsidR="00000000" w:rsidRPr="00000000">
        <w:rPr>
          <w:rFonts w:ascii="Georgia" w:cs="Georgia" w:eastAsia="Georgia" w:hAnsi="Georgia"/>
          <w:sz w:val="32"/>
          <w:szCs w:val="32"/>
          <w:rtl w:val="0"/>
        </w:rPr>
        <w:t xml:space="preserve">____________________________________________________</w:t>
      </w: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Fonts w:ascii="Georgia" w:cs="Georgia" w:eastAsia="Georgia" w:hAnsi="Georgia"/>
          <w:sz w:val="32"/>
          <w:szCs w:val="32"/>
          <w:rtl w:val="0"/>
        </w:rPr>
        <w:t xml:space="preserve">Please take a moment to consider volunteering for a committee:</w:t>
      </w: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Fonts w:ascii="Calibri" w:cs="Calibri" w:eastAsia="Calibri" w:hAnsi="Calibri"/>
          <w:sz w:val="22"/>
          <w:szCs w:val="22"/>
          <w:rtl w:val="0"/>
        </w:rPr>
        <w:t xml:space="preserve">____ Social Networking Committee (designing/maintaining Edmodo, Twitter, Facebook, LinkedIn and other social media)</w:t>
      </w: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Fonts w:ascii="Calibri" w:cs="Calibri" w:eastAsia="Calibri" w:hAnsi="Calibri"/>
          <w:sz w:val="22"/>
          <w:szCs w:val="22"/>
          <w:rtl w:val="0"/>
        </w:rPr>
        <w:t xml:space="preserve">____ Hospitality Committee (planning of social events, conferences, Sunshine fund, joint events with CSTA)</w:t>
      </w: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Fonts w:ascii="Calibri" w:cs="Calibri" w:eastAsia="Calibri" w:hAnsi="Calibri"/>
          <w:sz w:val="22"/>
          <w:szCs w:val="22"/>
          <w:rtl w:val="0"/>
        </w:rPr>
        <w:t xml:space="preserve">____  Communications Committee (designing/maintaining our newsletter, website, recruiting new members etc.)</w:t>
      </w: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Fonts w:ascii="Calibri" w:cs="Calibri" w:eastAsia="Calibri" w:hAnsi="Calibri"/>
          <w:sz w:val="22"/>
          <w:szCs w:val="22"/>
          <w:rtl w:val="0"/>
        </w:rPr>
        <w:t xml:space="preserve">_____ Professional Development Committee (selection of pre-dinner PD, tracking CEUS, assisting in selecting keynote speaker)</w:t>
      </w: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Fonts w:ascii="Calibri" w:cs="Calibri" w:eastAsia="Calibri" w:hAnsi="Calibri"/>
          <w:sz w:val="22"/>
          <w:szCs w:val="22"/>
          <w:rtl w:val="0"/>
        </w:rPr>
        <w:t xml:space="preserve">_____ Awards Committee (planning the awards banquet in April, science fair awards, Babu George award)</w:t>
      </w: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Fonts w:ascii="Calibri" w:cs="Calibri" w:eastAsia="Calibri" w:hAnsi="Calibri"/>
          <w:sz w:val="22"/>
          <w:szCs w:val="22"/>
          <w:rtl w:val="0"/>
        </w:rPr>
        <w:t xml:space="preserve">_____ Legislative Committee (keeping abreast of state/national issues that impact science education and reporting to group)</w:t>
      </w: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Fonts w:ascii="Calibri" w:cs="Calibri" w:eastAsia="Calibri" w:hAnsi="Calibri"/>
          <w:sz w:val="22"/>
          <w:szCs w:val="22"/>
          <w:rtl w:val="0"/>
        </w:rPr>
        <w:t xml:space="preserve">_____ Elections Committee (organizing CSSA elections)</w:t>
      </w: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tl w:val="0"/>
        </w:rPr>
      </w:r>
    </w:p>
    <w:p w:rsidR="00000000" w:rsidDel="00000000" w:rsidP="00000000" w:rsidRDefault="00000000" w:rsidRPr="00000000">
      <w:pPr>
        <w:tabs>
          <w:tab w:val="left" w:pos="8835"/>
        </w:tabs>
        <w:contextualSpacing w:val="0"/>
        <w:jc w:val="both"/>
      </w:pPr>
      <w:r w:rsidDel="00000000" w:rsidR="00000000" w:rsidRPr="00000000">
        <w:rPr>
          <w:rFonts w:ascii="Calibri" w:cs="Calibri" w:eastAsia="Calibri" w:hAnsi="Calibri"/>
          <w:sz w:val="22"/>
          <w:szCs w:val="22"/>
          <w:rtl w:val="0"/>
        </w:rPr>
        <w:t xml:space="preserve">_____ Budget Committee (assisting in maintaining the CSSA budget)       </w:t>
      </w:r>
      <w:r w:rsidDel="00000000" w:rsidR="00000000" w:rsidRPr="00000000">
        <w:rPr>
          <w:rtl w:val="0"/>
        </w:rPr>
      </w:r>
    </w:p>
    <w:sectPr>
      <w:headerReference r:id="rId11" w:type="default"/>
      <w:pgSz w:h="15840" w:w="12240"/>
      <w:pgMar w:bottom="720" w:top="245" w:left="432" w:right="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Showcard Gothic"/>
  <w:font w:name="Questr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jc w:val="center"/>
    </w:pPr>
    <w:r w:rsidDel="00000000" w:rsidR="00000000" w:rsidRPr="00000000">
      <w:rPr>
        <w:rFonts w:ascii="Questrial" w:cs="Questrial" w:eastAsia="Questrial" w:hAnsi="Questrial"/>
        <w:b w:val="1"/>
        <w:sz w:val="22"/>
        <w:szCs w:val="22"/>
        <w:rtl w:val="0"/>
      </w:rPr>
      <w:t xml:space="preserve">Connecticut Science Supervisors Association Membership 2016-17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240" w:lineRule="auto"/>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eader" Target="header1.xml"/><Relationship Id="rId10" Type="http://schemas.openxmlformats.org/officeDocument/2006/relationships/image" Target="media/image09.png"/><Relationship Id="rId9" Type="http://schemas.openxmlformats.org/officeDocument/2006/relationships/image" Target="media/image11.png"/><Relationship Id="rId5" Type="http://schemas.openxmlformats.org/officeDocument/2006/relationships/image" Target="media/image03.png"/><Relationship Id="rId6" Type="http://schemas.openxmlformats.org/officeDocument/2006/relationships/image" Target="media/image01.png"/><Relationship Id="rId7" Type="http://schemas.openxmlformats.org/officeDocument/2006/relationships/image" Target="media/image07.png"/><Relationship Id="rId8" Type="http://schemas.openxmlformats.org/officeDocument/2006/relationships/image" Target="media/image05.png"/></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